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B2A6B"/>
          <w:sz w:val="36"/>
          <w:szCs w:val="36"/>
        </w:rPr>
        <w:t xml:space="preserve">DIAMOND VALLEY UNITED SOCCER CLUB</w:t>
      </w:r>
    </w:p>
    <w:p>
      <w:pPr>
        <w:pBdr>
          <w:top w:val="single" w:color="1B2A6B" w:sz="8" w:space="6"/>
          <w:bottom w:val="single" w:color="1B2A6B" w:sz="8" w:space="6"/>
        </w:pBdr>
        <w:spacing w:after="80" w:before="0"/>
        <w:jc w:val="center"/>
      </w:pPr>
      <w:r>
        <w:rPr>
          <w:rFonts w:ascii="Arial" w:cs="Arial" w:eastAsia="Arial" w:hAnsi="Arial"/>
          <w:b/>
          <w:bCs/>
          <w:color w:val="C8102E"/>
          <w:sz w:val="32"/>
          <w:szCs w:val="32"/>
        </w:rPr>
        <w:t xml:space="preserve">External Policy Reference Guide</w:t>
      </w:r>
    </w:p>
    <w:p>
      <w:pPr>
        <w:spacing w:after="60" w:before="6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Verified Links to Football Victoria &amp; Football Australia Mandatory Policies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Affiliated with Football Victoria &amp; Football Australia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Greensborough, Victoria, Australia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Last Updated: _______________    Approved by Committee: _______________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How to Use This Guide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This document lists all external policies that Diamond Valley United Soccer Club (DVUSC) must adopt, comply with, or reference as a condition of Football Victoria (FV) membership and as required under Victorian law. Links were verified in May 2026 — check the FV Regulation Compliance Hub at footballvictoria.com.au/members/regulation-compliance for the most current versions each season.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ADOPT = obtain, display on website and distribute to members. ALIGN = ensure your club version is consistent with this document. COMPLY = no separate club document required, but you must understand and follow the policy.</w:t>
      </w:r>
    </w:p>
    <w:p>
      <w:pPr>
        <w:spacing w:after="60" w:before="60"/>
      </w:pP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1. Member Protection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00"/>
        <w:gridCol w:w="18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Policy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Verified Link (May 2026)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Child Safe Policy (Nov 2022)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czoeckhbox3jmls-i7iaf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https://www.footballvictoria.com.au/sites/ffv/files/2023-05/Child%20Safe%20Policy%20-%20November%202022.pdf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ALIGN – basis for your Safeguarding Policy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Working With Children Check Policy (Jan 2025)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0gsmpcusfi03dr2q0cu-o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https://www.footballvictoria.com.au/sites/ffv/files/2025-01/FV%20Working%20with%20Children%20Check%20Policy-Jan-25.pdf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ADOPT &amp; create club WWCC procedure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FA Safeguarding Policy (2026 – UPDATED)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pibq4i5pbpmhcpjp5pyyr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https://footballaustralia.com.au/sites/default/files/2026-01/24-0321%20-%20Member%20Protection%20Framework%20-%20Safeguarding%20Policy%20%2820260114%29.pdf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ADOPT – display on website</w:t>
            </w:r>
          </w:p>
        </w:tc>
      </w:tr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00"/>
                <w:sz w:val="18"/>
                <w:szCs w:val="18"/>
              </w:rPr>
              <w:t xml:space="preserve">⚠ Previous FA Safeguarding Policy link (2020) is outdated. Use the 2026 link above.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FA Anti-Bullying &amp; Harassment Policy (hub page)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3az-vfkakws3yeayty9uc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https://footballaustralia.com.au/member-protection/bullying-harassment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ADOPT – include in welcome packs</w:t>
            </w:r>
          </w:p>
        </w:tc>
      </w:tr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00"/>
                <w:sz w:val="18"/>
                <w:szCs w:val="18"/>
              </w:rPr>
              <w:t xml:space="preserve">⚠ The 2020 PDF link is no longer current. Access the policy via the hub page above, which links to the current download.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FA Anti-Discrimination Policy (hub page)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-7l2ounshuie2ywyqnn-y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https://footballaustralia.com.au/member-protection/anti-discrimination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ADOPT – include in welcome packs</w:t>
            </w:r>
          </w:p>
        </w:tc>
      </w:tr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00"/>
                <w:sz w:val="18"/>
                <w:szCs w:val="18"/>
              </w:rPr>
              <w:t xml:space="preserve">⚠ The 2020 PDF link is no longer current. Access via the hub page above.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FA Member Protection Framework (hub)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sbp64nl3gsqmxd_8oppcb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https://footballaustralia.com.au/member-protection-framework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READ – overarching framework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Photo &amp; Video Guideline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zsd5g_jpabkojzqqzlyrs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https://www.footballvictoria.com.au/sites/ffv/files/2019-05/Photo%20and%20Video%20Guideline.pdf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ALIGN – basis for club Photo Policy</w:t>
            </w:r>
          </w:p>
        </w:tc>
      </w:tr>
    </w:tbl>
    <w:p>
      <w:pPr>
        <w:spacing w:after="60" w:before="60"/>
      </w:pP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2. Behaviour &amp; Conduct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00"/>
        <w:gridCol w:w="18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Policy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Verified Link (May 2026)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FA Code of Conduct &amp; Ethics (2025 – UPDATED)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8appbbp04irjn8kxczt3m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https://footballaustralia.com.au/sites/default/files/2025-12/25-1127%20-%20FA%20Code%20of%20Conduct%20and%20Ethics%202025_0.pdf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ALIGN – basis for all club CoC docs</w:t>
            </w:r>
          </w:p>
        </w:tc>
      </w:tr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00"/>
                <w:sz w:val="18"/>
                <w:szCs w:val="18"/>
              </w:rPr>
              <w:t xml:space="preserve">⚠ A 2025 version replaces the 2021 PDF. Use the link above.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Spectator Code of Behaviour (Feb 2025)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2wgrkv-jjfukhtbnh4lvy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https://www.footballvictoria.com.au/sites/ffv/files/2025-02/FV%20Spectator%20Code%20of%20Behaviour.pdf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ADOPT – post at ground; print for match days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Conditions of Entry to Club Venues (2023)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f_8dqvpde_iq0-d-ymhk4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https://www.footballvictoria.com.au/sites/ffv/files/2023-03/FV_Conditions_of_Entry_2023.pdf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COMPLY – display at ground entry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Social Media Policy (2018)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mv2acg4pvymryqo5abons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https://www.footballvictoria.com.au/sites/ffv/files/2018-12/Social-Media-Policy.pdf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ALIGN – basis for club Social Media Policy</w:t>
            </w:r>
          </w:p>
        </w:tc>
      </w:tr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00"/>
                <w:sz w:val="18"/>
                <w:szCs w:val="18"/>
              </w:rPr>
              <w:t xml:space="preserve">⚠ This document dates from 2018 and references FFV (old branding). It remains the official FV document. Check the FV website for updates each season.</w:t>
            </w:r>
          </w:p>
        </w:tc>
      </w:tr>
    </w:tbl>
    <w:p>
      <w:pPr>
        <w:spacing w:after="60" w:before="60"/>
      </w:pP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3. Discipline &amp; Governance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00"/>
        <w:gridCol w:w="18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Policy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Verified Link (May 2026)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2026 FV Grievance &amp; Disciplinary Regulations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tavftfonqyl2egosqkkyu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https://footballvictoria.com.au/sites/ffv/files/2026-01/FV%20Grievance%20Discipline%20Regulations%202026%20-%20CLEAN.pdf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ALIGN – club Discipline Policy must not conflict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Whistleblower Policy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ec_byucyfzqjaqvdcykok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https://footballvictoria.com.au/sites/ffv/files/2018-12/Whistleblower-Policy-with-flowchart.pdf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ADOPT or ALIGN – create club version</w:t>
            </w:r>
          </w:p>
        </w:tc>
      </w:tr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00"/>
                <w:sz w:val="18"/>
                <w:szCs w:val="18"/>
              </w:rPr>
              <w:t xml:space="preserve">⚠ The previous Whistleblower link (2019 URL) was broken. Use the link above.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Privacy Policy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jgbejk5x-sczt7cob3nkc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https://www.footballvictoria.com.au/sites/ffv/files/2019-08/Privacy%20Policy%20-%2020190821_0.pdf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ALIGN – you need your own club Privacy Policy</w:t>
            </w:r>
          </w:p>
        </w:tc>
      </w:tr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00"/>
                <w:sz w:val="18"/>
                <w:szCs w:val="18"/>
              </w:rPr>
              <w:t xml:space="preserve">⚠ This 2019 document covers FV as an organisation. Your club needs its own Privacy Policy (included in your club policy pack).</w:t>
            </w:r>
          </w:p>
        </w:tc>
      </w:tr>
    </w:tbl>
    <w:p>
      <w:pPr>
        <w:spacing w:after="60" w:before="60"/>
      </w:pP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4. Health &amp; Safety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00"/>
        <w:gridCol w:w="18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Policy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Verified Link (May 2026)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Extreme Weather Policy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axww5v814kohymq24mpmf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https://www.footballvictoria.com.au/sites/ffv/files/2020-02/FV%20Extreme%20Weather%20Policy.pdf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ALIGN – create your match-day procedure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Match Day Risk &amp; Security Policy (2024)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wbuv1mx6eho8ecfb_d691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https://www.footballvictoria.com.au/sites/ffv/files/2024-04/FV_Match_Day_Risk_Security_Policy.pdf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READ &amp; COMPLY</w:t>
            </w:r>
          </w:p>
        </w:tc>
      </w:tr>
    </w:tbl>
    <w:p>
      <w:pPr>
        <w:spacing w:after="60" w:before="60"/>
      </w:pP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5. Additional Resources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00"/>
        <w:gridCol w:w="18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Resource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Link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Regulation Compliance Hub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rtgi9xok7riqrwbbhzu4m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https://footballvictoria.com.au/members/regulation-compliance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Start here each season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FV Annual Club Membership Checklist (2025)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6_smbdnjqgppuwrkw_uam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https://footballvictoria.com.au/sites/ffv/files/2025-11/FV_AnnualClubMembershipApplication_Checklist_2025.pdf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Must complete by 31 Dec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Victorian Child Safe Standards (CCYP)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skpv19inarn-mlouvhikp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https://ccyp.vic.gov.au/child-safe-standards/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11 Standards explained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11 Child Safe Standards detail (CCYP)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s2wf8pveevzkm8zvgiys8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https://ccyp.vic.gov.au/child-safe-standards/the-11-child-safe-standards/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Compliance indicators for each standard</w:t>
            </w:r>
          </w:p>
        </w:tc>
      </w:tr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4500"/>
                <w:sz w:val="18"/>
                <w:szCs w:val="18"/>
              </w:rPr>
              <w:t xml:space="preserve">⚠ The old vic.gov.au/child-safe-standards link redirects. Use the CCYP links above for authoritative guidance.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Working With Children Check (Vic Gov)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c9olast9yvtqeb5qabu1a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https://www.workingwithchildren.vic.gov.au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Apply &amp; verify WWCCs here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MPIO Info &amp; Training (Football Australia)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am-fovjrstgugz4opkz0w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https://footballaustralia.com.au/member-protection/safeguarding/mpio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Required club role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Sport Integrity Australia – Safeguarding in Sport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mvvkiqx1oz4zll-hfiorc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https://www.sportintegrity.gov.au/safeguarding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Free online training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FA Safeguarding Hub (WWCC, child protection)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eehi26uwohijx262zcrly">
              <w:r>
                <w:rPr>
                  <w:rFonts w:ascii="Arial" w:cs="Arial" w:eastAsia="Arial" w:hAnsi="Arial"/>
                  <w:color w:val="0563C1"/>
                  <w:sz w:val="17"/>
                  <w:szCs w:val="17"/>
                  <w:u w:val="single" w:color="0563C1"/>
                </w:rPr>
                <w:t xml:space="preserve">https://footballaustralia.com.au/member-protection/safeguarding</w:t>
              </w:r>
            </w:hyperlink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Centralised FA resource</w:t>
            </w:r>
          </w:p>
        </w:tc>
      </w:tr>
    </w:tbl>
    <w:p>
      <w:pPr>
        <w:spacing w:after="60" w:before="60"/>
      </w:pP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6. Annual Compliance Checklist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Complete the following before 31 December each year to maintain FV membership eligibility: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Submit FV Annual Club Membership form via footballvictoria.com.au/members/register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Confirm club MPIO name and contact details with FV (memberprotection@footballvictoria.com.au)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Verify all coaches, team managers, officials and volunteers have current WWCCs via the Service Victoria WWCC Status Checker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Review FV Regulation Compliance Hub for any updated policies — replace old versions in your club records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Ensure Child Safeguarding Policy, Codes of Conduct and Privacy Policy are displayed on club website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Collect signed Codes of Conduct from coaches, team managers and committee members for the new season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Confirm Child Safety Officer appointment and ensure contact details are published for members</w:t>
      </w:r>
    </w:p>
    <w:p>
      <w:pPr>
        <w:spacing w:after="60" w:before="60"/>
      </w:pP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7. Key Contacts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FV Member Protection: memberprotection@footballvictoria.com.au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FV Club Support: clubsupport@footballvictoria.com.au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FV Compliance &amp; Membership: members@footballvictoria.com.au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WWCC (Victorian DJCS): workingwithchildren.vic.gov.au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Child Protection (DHHS): 1300 664 977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Victoria Police (emergencies): 000</w:t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77777"/>
        <w:sz w:val="18"/>
        <w:szCs w:val="18"/>
      </w:rPr>
      <w:t xml:space="preserve">Diamond Valley United Soccer Club – External Policy Reference Guide  |  </w:t>
    </w:r>
    <w:r>
      <w:rPr>
        <w:rFonts w:ascii="Arial" w:cs="Arial" w:eastAsia="Arial" w:hAnsi="Arial"/>
        <w:color w:val="777777"/>
        <w:sz w:val="18"/>
        <w:szCs w:val="18"/>
      </w:rPr>
      <w:t xml:space="preserve">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  <w:lvl w:ilvl="1" w15:tentative="1">
      <w:start w:val="1"/>
      <w:numFmt w:val="bullet"/>
      <w:lvlText w:val="◦"/>
      <w:lvlJc w:val="left"/>
      <w:pPr>
        <w:ind w:left="1080" w:hanging="360"/>
      </w:pPr>
      <w:rPr>
        <w:rFonts w:ascii="Arial" w:cs="Arial" w:eastAsia="Arial" w:hAnsi="Arial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C8102E" w:sz="6" w:space="4"/>
      </w:pBdr>
      <w:spacing w:after="160" w:before="320"/>
      <w:outlineLvl w:val="0"/>
    </w:pPr>
    <w:rPr>
      <w:rFonts w:ascii="Arial" w:cs="Arial" w:eastAsia="Arial" w:hAnsi="Arial"/>
      <w:b/>
      <w:bCs/>
      <w:color w:val="1B2A6B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6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C810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czoeckhbox3jmls-i7iaf" Type="http://schemas.openxmlformats.org/officeDocument/2006/relationships/hyperlink" Target="https://www.footballvictoria.com.au/sites/ffv/files/2023-05/Child%20Safe%20Policy%20-%20November%202022.pdf" TargetMode="External"/><Relationship Id="rId0gsmpcusfi03dr2q0cu-o" Type="http://schemas.openxmlformats.org/officeDocument/2006/relationships/hyperlink" Target="https://www.footballvictoria.com.au/sites/ffv/files/2025-01/FV%20Working%20with%20Children%20Check%20Policy-Jan-25.pdf" TargetMode="External"/><Relationship Id="rIdpibq4i5pbpmhcpjp5pyyr" Type="http://schemas.openxmlformats.org/officeDocument/2006/relationships/hyperlink" Target="https://footballaustralia.com.au/sites/default/files/2026-01/24-0321%20-%20Member%20Protection%20Framework%20-%20Safeguarding%20Policy%20%2820260114%29.pdf" TargetMode="External"/><Relationship Id="rId3az-vfkakws3yeayty9uc" Type="http://schemas.openxmlformats.org/officeDocument/2006/relationships/hyperlink" Target="https://footballaustralia.com.au/member-protection/bullying-harassment" TargetMode="External"/><Relationship Id="rId-7l2ounshuie2ywyqnn-y" Type="http://schemas.openxmlformats.org/officeDocument/2006/relationships/hyperlink" Target="https://footballaustralia.com.au/member-protection/anti-discrimination" TargetMode="External"/><Relationship Id="rIdsbp64nl3gsqmxd_8oppcb" Type="http://schemas.openxmlformats.org/officeDocument/2006/relationships/hyperlink" Target="https://footballaustralia.com.au/member-protection-framework" TargetMode="External"/><Relationship Id="rIdzsd5g_jpabkojzqqzlyrs" Type="http://schemas.openxmlformats.org/officeDocument/2006/relationships/hyperlink" Target="https://www.footballvictoria.com.au/sites/ffv/files/2019-05/Photo%20and%20Video%20Guideline.pdf" TargetMode="External"/><Relationship Id="rId8appbbp04irjn8kxczt3m" Type="http://schemas.openxmlformats.org/officeDocument/2006/relationships/hyperlink" Target="https://footballaustralia.com.au/sites/default/files/2025-12/25-1127%20-%20FA%20Code%20of%20Conduct%20and%20Ethics%202025_0.pdf" TargetMode="External"/><Relationship Id="rId2wgrkv-jjfukhtbnh4lvy" Type="http://schemas.openxmlformats.org/officeDocument/2006/relationships/hyperlink" Target="https://www.footballvictoria.com.au/sites/ffv/files/2025-02/FV%20Spectator%20Code%20of%20Behaviour.pdf" TargetMode="External"/><Relationship Id="rIdf_8dqvpde_iq0-d-ymhk4" Type="http://schemas.openxmlformats.org/officeDocument/2006/relationships/hyperlink" Target="https://www.footballvictoria.com.au/sites/ffv/files/2023-03/FV_Conditions_of_Entry_2023.pdf" TargetMode="External"/><Relationship Id="rIdmv2acg4pvymryqo5abons" Type="http://schemas.openxmlformats.org/officeDocument/2006/relationships/hyperlink" Target="https://www.footballvictoria.com.au/sites/ffv/files/2018-12/Social-Media-Policy.pdf" TargetMode="External"/><Relationship Id="rIdtavftfonqyl2egosqkkyu" Type="http://schemas.openxmlformats.org/officeDocument/2006/relationships/hyperlink" Target="https://footballvictoria.com.au/sites/ffv/files/2026-01/FV%20Grievance%20Discipline%20Regulations%202026%20-%20CLEAN.pdf" TargetMode="External"/><Relationship Id="rIdec_byucyfzqjaqvdcykok" Type="http://schemas.openxmlformats.org/officeDocument/2006/relationships/hyperlink" Target="https://footballvictoria.com.au/sites/ffv/files/2018-12/Whistleblower-Policy-with-flowchart.pdf" TargetMode="External"/><Relationship Id="rIdjgbejk5x-sczt7cob3nkc" Type="http://schemas.openxmlformats.org/officeDocument/2006/relationships/hyperlink" Target="https://www.footballvictoria.com.au/sites/ffv/files/2019-08/Privacy%20Policy%20-%2020190821_0.pdf" TargetMode="External"/><Relationship Id="rIdaxww5v814kohymq24mpmf" Type="http://schemas.openxmlformats.org/officeDocument/2006/relationships/hyperlink" Target="https://www.footballvictoria.com.au/sites/ffv/files/2020-02/FV%20Extreme%20Weather%20Policy.pdf" TargetMode="External"/><Relationship Id="rIdwbuv1mx6eho8ecfb_d691" Type="http://schemas.openxmlformats.org/officeDocument/2006/relationships/hyperlink" Target="https://www.footballvictoria.com.au/sites/ffv/files/2024-04/FV_Match_Day_Risk_Security_Policy.pdf" TargetMode="External"/><Relationship Id="rIdrtgi9xok7riqrwbbhzu4m" Type="http://schemas.openxmlformats.org/officeDocument/2006/relationships/hyperlink" Target="https://footballvictoria.com.au/members/regulation-compliance" TargetMode="External"/><Relationship Id="rId6_smbdnjqgppuwrkw_uam" Type="http://schemas.openxmlformats.org/officeDocument/2006/relationships/hyperlink" Target="https://footballvictoria.com.au/sites/ffv/files/2025-11/FV_AnnualClubMembershipApplication_Checklist_2025.pdf" TargetMode="External"/><Relationship Id="rIdskpv19inarn-mlouvhikp" Type="http://schemas.openxmlformats.org/officeDocument/2006/relationships/hyperlink" Target="https://ccyp.vic.gov.au/child-safe-standards/" TargetMode="External"/><Relationship Id="rIds2wf8pveevzkm8zvgiys8" Type="http://schemas.openxmlformats.org/officeDocument/2006/relationships/hyperlink" Target="https://ccyp.vic.gov.au/child-safe-standards/the-11-child-safe-standards/" TargetMode="External"/><Relationship Id="rIdc9olast9yvtqeb5qabu1a" Type="http://schemas.openxmlformats.org/officeDocument/2006/relationships/hyperlink" Target="https://www.workingwithchildren.vic.gov.au" TargetMode="External"/><Relationship Id="rIdam-fovjrstgugz4opkz0w" Type="http://schemas.openxmlformats.org/officeDocument/2006/relationships/hyperlink" Target="https://footballaustralia.com.au/member-protection/safeguarding/mpio" TargetMode="External"/><Relationship Id="rIdmvvkiqx1oz4zll-hfiorc" Type="http://schemas.openxmlformats.org/officeDocument/2006/relationships/hyperlink" Target="https://www.sportintegrity.gov.au/safeguarding" TargetMode="External"/><Relationship Id="rIdeehi26uwohijx262zcrly" Type="http://schemas.openxmlformats.org/officeDocument/2006/relationships/hyperlink" Target="https://footballaustralia.com.au/member-protection/safeguarding" TargetMode="External"/><Relationship Id="rId3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2026-05-15T04:55:33.942Z</dcterms:created>
  <dcterms:modified xsi:type="dcterms:W3CDTF">2026-05-15T04:55:33.943Z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