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1B2A6B"/>
          <w:sz w:val="36"/>
          <w:szCs w:val="36"/>
        </w:rPr>
        <w:t xml:space="preserve">DIAMOND VALLEY UNITED SOCCER CLUB</w:t>
      </w:r>
    </w:p>
    <w:p>
      <w:pPr>
        <w:pBdr>
          <w:top w:val="single" w:color="1B2A6B" w:sz="8" w:space="6"/>
          <w:bottom w:val="single" w:color="1B2A6B" w:sz="8" w:space="6"/>
        </w:pBdr>
        <w:spacing w:after="80" w:before="0"/>
        <w:jc w:val="center"/>
      </w:pPr>
      <w:r>
        <w:rPr>
          <w:rFonts w:ascii="Arial" w:cs="Arial" w:eastAsia="Arial" w:hAnsi="Arial"/>
          <w:b/>
          <w:bCs/>
          <w:color w:val="C8102E"/>
          <w:sz w:val="32"/>
          <w:szCs w:val="32"/>
        </w:rPr>
        <w:t xml:space="preserve">Parent &amp; Guardian Code of Conduct</w:t>
      </w:r>
    </w:p>
    <w:p>
      <w:pPr>
        <w:spacing w:after="60" w:before="60"/>
      </w:pP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Expected Behaviour for All Parents and Guardians</w:t>
      </w: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Affiliated with Football Victoria &amp; Football Australia</w:t>
      </w: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Greensborough, Victoria, Australia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Last Updated: _______________    Approved by Committee: _______________</w:t>
      </w: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Our Commitment to You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Diamond Valley United Soccer Club (DVUSC) welcomes parents and guardians as vital members of our community. We ask that all parents and guardians play a positive role in creating an enjoyable, safe and supportive environment for every child — not just your own.</w:t>
      </w: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The Code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B2A6B"/>
          <w:sz w:val="26"/>
          <w:szCs w:val="26"/>
        </w:rPr>
        <w:t xml:space="preserve">On Match Days and at Training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Encourage all players — your own child and others — with positive, supportive language at all times.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Respect the decisions of referees and match officials. Do not argue, abuse or intimidate officials in any way. Disagreements must be raised through official channels, not on the sideline.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Acknowledge good play by both teams. Model the behaviour you want your child to display.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Stay in designated spectator areas unless invited onto the field by a coach or official.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Never enter the field of play during a match without permission.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 not coach children from the sideline during matches. Trust the coaches and team officials.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Remain calm, even when frustrated. Walk away if you need to cool down.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B2A6B"/>
          <w:sz w:val="26"/>
          <w:szCs w:val="26"/>
        </w:rPr>
        <w:t xml:space="preserve">Language and Behaviour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Never use offensive, abusive, discriminatory or threatening language — including swearing.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 not make comments about a player's ability, body, ethnicity, gender, religion or disability.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 not engage in or encourage negative comparisons between players.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 not boo, heckle or intimidate opposition players, officials or spectators.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B2A6B"/>
          <w:sz w:val="26"/>
          <w:szCs w:val="26"/>
        </w:rPr>
        <w:t xml:space="preserve">Social Media and Communications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 not post negative, critical or identifying content about players (especially other people's children), coaches or officials on any social media platform.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Follow the DVUSC Social Media Policy at all times.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Raise concerns privately and constructively with club officials, not on social media or public forums.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B2A6B"/>
          <w:sz w:val="26"/>
          <w:szCs w:val="26"/>
        </w:rPr>
        <w:t xml:space="preserve">Disputes and Concerns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If you have a concern about your child's experience, speak to the coach or team manager respectfully and at an appropriate time — not in the heat of the moment during or immediately after a match.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If unresolved, escalate concerns to the Club Secretary or Committee through the club's grievance process.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B2A6B"/>
          <w:sz w:val="26"/>
          <w:szCs w:val="26"/>
        </w:rPr>
        <w:t xml:space="preserve">Child Safety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You must not photograph or video other people's children without prior consent.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Report any child safety concerns immediately to the club's Child Safety Officer.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B2A6B"/>
          <w:sz w:val="26"/>
          <w:szCs w:val="26"/>
        </w:rPr>
        <w:t xml:space="preserve">Alcohol and Substances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 not consume alcohol or prohibited substances at junior matches or training sessions.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 not attend any club activity while under the influence of alcohol or prohibited substances.</w:t>
      </w: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Consequences for Breach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Breaches of this Code may result in a request to leave the venue, a written warning, suspension from attending club events, or cancellation of family membership — in accordance with the DVUSC Discipline Policy and FV regulations.</w:t>
      </w: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Acknowledgement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By registering your child with DVUSC (including via PayFootball), you confirm that you have read and agree to comply with this Code of Conduct.</w:t>
      </w:r>
    </w:p>
    <w:p>
      <w:pPr>
        <w:spacing w:after="60" w:before="60"/>
      </w:pP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Parent/Guardian Name: _______________________________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Signature: _______________________________   Date: _______________</w:t>
      </w:r>
    </w:p>
    <w:sectPr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777777"/>
        <w:sz w:val="18"/>
        <w:szCs w:val="18"/>
      </w:rPr>
      <w:t xml:space="preserve">Diamond Valley United Soccer Club – Parent &amp; Guardian Code of Conduct  |  </w:t>
    </w:r>
    <w:r>
      <w:rPr>
        <w:rFonts w:ascii="Arial" w:cs="Arial" w:eastAsia="Arial" w:hAnsi="Arial"/>
        <w:color w:val="777777"/>
        <w:sz w:val="18"/>
        <w:szCs w:val="18"/>
      </w:rPr>
      <w:t xml:space="preserve">Page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sz w:val="22"/>
        <w:szCs w:val="22"/>
      </w:rPr>
    </w:lvl>
    <w:lvl w:ilvl="1" w15:tentative="1">
      <w:start w:val="1"/>
      <w:numFmt w:val="bullet"/>
      <w:lvlText w:val="◦"/>
      <w:lvlJc w:val="left"/>
      <w:pPr>
        <w:ind w:left="1080" w:hanging="360"/>
      </w:pPr>
      <w:rPr>
        <w:rFonts w:ascii="Arial" w:cs="Arial" w:eastAsia="Arial" w:hAnsi="Arial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C8102E" w:sz="6" w:space="4"/>
      </w:pBdr>
      <w:spacing w:after="160" w:before="320"/>
      <w:outlineLvl w:val="0"/>
    </w:pPr>
    <w:rPr>
      <w:rFonts w:ascii="Arial" w:cs="Arial" w:eastAsia="Arial" w:hAnsi="Arial"/>
      <w:b/>
      <w:bCs/>
      <w:color w:val="1B2A6B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2A6B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C8102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2026-05-15T04:48:06.819Z</dcterms:created>
  <dcterms:modified xsi:type="dcterms:W3CDTF">2026-05-15T04:48:06.819Z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